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06" w:rsidRDefault="003D670B" w:rsidP="00D651E7">
      <w:pPr>
        <w:jc w:val="center"/>
      </w:pPr>
      <w:r>
        <w:rPr>
          <w:noProof/>
        </w:rPr>
        <w:drawing>
          <wp:inline distT="0" distB="0" distL="0" distR="0" wp14:anchorId="11B9428A" wp14:editId="0B3A6700">
            <wp:extent cx="2613891" cy="165076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ft_wallpaper_BW-01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749" cy="166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325" w:rsidRDefault="003D670B">
      <w:pPr>
        <w:contextualSpacing/>
        <w:rPr>
          <w:rFonts w:ascii="Verdana" w:hAnsi="Verdana"/>
          <w:b/>
          <w:sz w:val="24"/>
          <w:szCs w:val="24"/>
        </w:rPr>
      </w:pPr>
      <w:r w:rsidRPr="001A2685">
        <w:rPr>
          <w:rFonts w:ascii="Verdana" w:hAnsi="Verdana"/>
          <w:b/>
          <w:sz w:val="24"/>
          <w:szCs w:val="24"/>
        </w:rPr>
        <w:t>C3 Make God’s Name Famous Not Infamous</w:t>
      </w:r>
    </w:p>
    <w:p w:rsidR="006B4325" w:rsidRDefault="006B4325" w:rsidP="006B4325">
      <w:pPr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Deut. 5:11, Romans 10:9-15</w:t>
      </w:r>
    </w:p>
    <w:p w:rsidR="006B4325" w:rsidRPr="001A2685" w:rsidRDefault="006B4325" w:rsidP="006B4325">
      <w:pPr>
        <w:contextualSpacing/>
        <w:jc w:val="center"/>
        <w:rPr>
          <w:rFonts w:ascii="Verdana" w:hAnsi="Verdana"/>
          <w:b/>
          <w:sz w:val="24"/>
          <w:szCs w:val="24"/>
        </w:rPr>
      </w:pPr>
    </w:p>
    <w:p w:rsidR="003D670B" w:rsidRPr="001A2685" w:rsidRDefault="003D670B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When we throw stones in His Name we make it infamous, when we roll stones away, we make His Name famous.</w:t>
      </w:r>
    </w:p>
    <w:p w:rsidR="00AE6032" w:rsidRDefault="00E368F9" w:rsidP="00AE603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Beware the sins of omission. </w:t>
      </w:r>
      <w:r w:rsidR="006B4325">
        <w:rPr>
          <w:rFonts w:ascii="Verdana" w:eastAsia="Times New Roman" w:hAnsi="Verdana" w:cs="Times New Roman"/>
          <w:sz w:val="24"/>
          <w:szCs w:val="24"/>
        </w:rPr>
        <w:t>The greater</w:t>
      </w:r>
      <w:r w:rsidR="00AE6032">
        <w:rPr>
          <w:rFonts w:ascii="Verdana" w:eastAsia="Times New Roman" w:hAnsi="Verdana" w:cs="Times New Roman"/>
          <w:sz w:val="24"/>
          <w:szCs w:val="24"/>
        </w:rPr>
        <w:t xml:space="preserve"> misuse of G</w:t>
      </w:r>
      <w:r w:rsidR="00AE6032" w:rsidRPr="001A2685">
        <w:rPr>
          <w:rFonts w:ascii="Verdana" w:eastAsia="Times New Roman" w:hAnsi="Verdana" w:cs="Times New Roman"/>
          <w:sz w:val="24"/>
          <w:szCs w:val="24"/>
        </w:rPr>
        <w:t>od</w:t>
      </w:r>
      <w:r w:rsidR="00AE6032">
        <w:rPr>
          <w:rFonts w:ascii="Verdana" w:eastAsia="Times New Roman" w:hAnsi="Verdana" w:cs="Times New Roman"/>
          <w:sz w:val="24"/>
          <w:szCs w:val="24"/>
        </w:rPr>
        <w:t>’s N</w:t>
      </w:r>
      <w:r w:rsidR="00AE6032" w:rsidRPr="001A2685">
        <w:rPr>
          <w:rFonts w:ascii="Verdana" w:eastAsia="Times New Roman" w:hAnsi="Verdana" w:cs="Times New Roman"/>
          <w:sz w:val="24"/>
          <w:szCs w:val="24"/>
        </w:rPr>
        <w:t>ame are sins of omission: not worshiping God face to face in praise and prayer</w:t>
      </w:r>
      <w:r>
        <w:rPr>
          <w:rFonts w:ascii="Verdana" w:eastAsia="Times New Roman" w:hAnsi="Verdana" w:cs="Times New Roman"/>
          <w:sz w:val="24"/>
          <w:szCs w:val="24"/>
        </w:rPr>
        <w:t>, prayerlessness is C3 sinfulness. Not standing against injustice or neglect of</w:t>
      </w:r>
      <w:r w:rsidR="006B4325">
        <w:rPr>
          <w:rFonts w:ascii="Verdana" w:eastAsia="Times New Roman" w:hAnsi="Verdana" w:cs="Times New Roman"/>
          <w:sz w:val="24"/>
          <w:szCs w:val="24"/>
        </w:rPr>
        <w:t xml:space="preserve"> seniors, orphans</w:t>
      </w:r>
      <w:r>
        <w:rPr>
          <w:rFonts w:ascii="Verdana" w:eastAsia="Times New Roman" w:hAnsi="Verdana" w:cs="Times New Roman"/>
          <w:sz w:val="24"/>
          <w:szCs w:val="24"/>
        </w:rPr>
        <w:t>, or</w:t>
      </w:r>
      <w:r w:rsidR="00AE6032" w:rsidRPr="001A2685">
        <w:rPr>
          <w:rFonts w:ascii="Verdana" w:eastAsia="Times New Roman" w:hAnsi="Verdana" w:cs="Times New Roman"/>
          <w:sz w:val="24"/>
          <w:szCs w:val="24"/>
        </w:rPr>
        <w:t xml:space="preserve"> refugees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="006B4325">
        <w:rPr>
          <w:rFonts w:ascii="Verdana" w:eastAsia="Times New Roman" w:hAnsi="Verdana" w:cs="Times New Roman"/>
          <w:sz w:val="24"/>
          <w:szCs w:val="24"/>
        </w:rPr>
        <w:t xml:space="preserve"> James 1:27</w:t>
      </w:r>
    </w:p>
    <w:p w:rsidR="00AE6032" w:rsidRPr="00AE6032" w:rsidRDefault="00AE6032" w:rsidP="00AE603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368F9" w:rsidRDefault="00E368F9" w:rsidP="00E368F9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Beware the s</w:t>
      </w:r>
      <w:r w:rsidRPr="001A2685">
        <w:rPr>
          <w:rFonts w:ascii="Verdana" w:hAnsi="Verdana"/>
          <w:sz w:val="24"/>
          <w:szCs w:val="24"/>
        </w:rPr>
        <w:t>ins of commission</w:t>
      </w:r>
      <w:r>
        <w:rPr>
          <w:rFonts w:ascii="Verdana" w:hAnsi="Verdana"/>
          <w:sz w:val="24"/>
          <w:szCs w:val="24"/>
        </w:rPr>
        <w:t xml:space="preserve">. The greater misuse of </w:t>
      </w:r>
      <w:r w:rsidRPr="001A2685">
        <w:rPr>
          <w:rFonts w:ascii="Verdana" w:hAnsi="Verdana"/>
          <w:sz w:val="24"/>
          <w:szCs w:val="24"/>
        </w:rPr>
        <w:t>God</w:t>
      </w:r>
      <w:r w:rsidR="006B4325">
        <w:rPr>
          <w:rFonts w:ascii="Verdana" w:hAnsi="Verdana"/>
          <w:sz w:val="24"/>
          <w:szCs w:val="24"/>
        </w:rPr>
        <w:t xml:space="preserve">’s name is not those who use it </w:t>
      </w:r>
      <w:r w:rsidRPr="001A2685">
        <w:rPr>
          <w:rFonts w:ascii="Verdana" w:hAnsi="Verdana"/>
          <w:sz w:val="24"/>
          <w:szCs w:val="24"/>
        </w:rPr>
        <w:t>profanely</w:t>
      </w:r>
      <w:r>
        <w:rPr>
          <w:rFonts w:ascii="Verdana" w:hAnsi="Verdana"/>
          <w:sz w:val="24"/>
          <w:szCs w:val="24"/>
        </w:rPr>
        <w:t>,</w:t>
      </w:r>
      <w:r w:rsidRPr="001A2685">
        <w:rPr>
          <w:rFonts w:ascii="Verdana" w:hAnsi="Verdana"/>
          <w:sz w:val="24"/>
          <w:szCs w:val="24"/>
        </w:rPr>
        <w:t xml:space="preserve"> but those who use it cas</w:t>
      </w:r>
      <w:r w:rsidR="006B4325">
        <w:rPr>
          <w:rFonts w:ascii="Verdana" w:hAnsi="Verdana"/>
          <w:sz w:val="24"/>
          <w:szCs w:val="24"/>
        </w:rPr>
        <w:t>ually as if it doesn’t make a</w:t>
      </w:r>
      <w:r w:rsidRPr="001A2685">
        <w:rPr>
          <w:rFonts w:ascii="Verdana" w:hAnsi="Verdana"/>
          <w:sz w:val="24"/>
          <w:szCs w:val="24"/>
        </w:rPr>
        <w:t xml:space="preserve"> difference. </w:t>
      </w:r>
    </w:p>
    <w:p w:rsidR="00E368F9" w:rsidRPr="001A2685" w:rsidRDefault="00E368F9" w:rsidP="00E368F9">
      <w:pPr>
        <w:contextualSpacing/>
        <w:rPr>
          <w:rFonts w:ascii="Verdana" w:hAnsi="Verdana"/>
          <w:sz w:val="24"/>
          <w:szCs w:val="24"/>
        </w:rPr>
      </w:pPr>
    </w:p>
    <w:p w:rsidR="00E368F9" w:rsidRPr="001A2685" w:rsidRDefault="00E368F9" w:rsidP="00E368F9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Jesus’ name became famous for turning water into wine, but lukewarm obedience turns the new wine of faith back into water.</w:t>
      </w:r>
    </w:p>
    <w:p w:rsidR="003D670B" w:rsidRPr="00AE6032" w:rsidRDefault="001A2685">
      <w:pPr>
        <w:contextualSpacing/>
        <w:rPr>
          <w:rFonts w:ascii="Verdana" w:hAnsi="Verdana"/>
          <w:b/>
          <w:sz w:val="24"/>
          <w:szCs w:val="24"/>
        </w:rPr>
      </w:pPr>
      <w:r w:rsidRPr="00AE6032">
        <w:rPr>
          <w:rFonts w:ascii="Verdana" w:hAnsi="Verdana"/>
          <w:b/>
          <w:sz w:val="24"/>
          <w:szCs w:val="24"/>
        </w:rPr>
        <w:t xml:space="preserve">Biblical </w:t>
      </w:r>
      <w:r w:rsidR="003D670B" w:rsidRPr="00AE6032">
        <w:rPr>
          <w:rFonts w:ascii="Verdana" w:hAnsi="Verdana"/>
          <w:b/>
          <w:sz w:val="24"/>
          <w:szCs w:val="24"/>
        </w:rPr>
        <w:t>Names</w:t>
      </w:r>
      <w:r w:rsidRPr="00AE6032">
        <w:rPr>
          <w:rFonts w:ascii="Verdana" w:hAnsi="Verdana"/>
          <w:b/>
          <w:sz w:val="24"/>
          <w:szCs w:val="24"/>
        </w:rPr>
        <w:t xml:space="preserve"> for God</w:t>
      </w:r>
    </w:p>
    <w:p w:rsidR="003D670B" w:rsidRPr="001A2685" w:rsidRDefault="003D670B">
      <w:pPr>
        <w:contextualSpacing/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 xml:space="preserve">El </w:t>
      </w:r>
      <w:proofErr w:type="spellStart"/>
      <w:r w:rsidRPr="001A2685">
        <w:rPr>
          <w:rFonts w:ascii="Verdana" w:hAnsi="Verdana"/>
          <w:sz w:val="24"/>
          <w:szCs w:val="24"/>
        </w:rPr>
        <w:t>Shaddai</w:t>
      </w:r>
      <w:proofErr w:type="spellEnd"/>
      <w:r w:rsidR="006C5C7D">
        <w:rPr>
          <w:rFonts w:ascii="Verdana" w:hAnsi="Verdana"/>
          <w:sz w:val="24"/>
          <w:szCs w:val="24"/>
        </w:rPr>
        <w:t xml:space="preserve"> God Almight</w:t>
      </w:r>
      <w:r w:rsidR="00333C1A">
        <w:rPr>
          <w:rFonts w:ascii="Verdana" w:hAnsi="Verdana"/>
          <w:sz w:val="24"/>
          <w:szCs w:val="24"/>
        </w:rPr>
        <w:t>y &amp; Inexhaustible Gen. 17:1</w:t>
      </w:r>
    </w:p>
    <w:p w:rsidR="003D670B" w:rsidRDefault="003D670B">
      <w:pPr>
        <w:contextualSpacing/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Yahweh Jireh</w:t>
      </w:r>
      <w:r w:rsidR="006C5C7D">
        <w:rPr>
          <w:rFonts w:ascii="Verdana" w:hAnsi="Verdana"/>
          <w:sz w:val="24"/>
          <w:szCs w:val="24"/>
        </w:rPr>
        <w:t>- the Lord provides</w:t>
      </w:r>
      <w:r w:rsidR="00CC2246">
        <w:rPr>
          <w:rFonts w:ascii="Verdana" w:hAnsi="Verdana"/>
          <w:sz w:val="24"/>
          <w:szCs w:val="24"/>
        </w:rPr>
        <w:t xml:space="preserve"> Genesis 22:13</w:t>
      </w:r>
    </w:p>
    <w:p w:rsidR="006C5C7D" w:rsidRDefault="006B432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Lord our Banner- Yahweh </w:t>
      </w:r>
      <w:proofErr w:type="spellStart"/>
      <w:r>
        <w:rPr>
          <w:rFonts w:ascii="Verdana" w:hAnsi="Verdana"/>
          <w:sz w:val="24"/>
          <w:szCs w:val="24"/>
        </w:rPr>
        <w:t>Nissi</w:t>
      </w:r>
      <w:proofErr w:type="spellEnd"/>
      <w:r>
        <w:rPr>
          <w:rFonts w:ascii="Verdana" w:hAnsi="Verdana"/>
          <w:sz w:val="24"/>
          <w:szCs w:val="24"/>
        </w:rPr>
        <w:t xml:space="preserve">- </w:t>
      </w:r>
      <w:r w:rsidR="00CC2246">
        <w:rPr>
          <w:rFonts w:ascii="Verdana" w:hAnsi="Verdana"/>
          <w:sz w:val="24"/>
          <w:szCs w:val="24"/>
        </w:rPr>
        <w:t>Exodus 17:9</w:t>
      </w:r>
      <w:proofErr w:type="gramStart"/>
      <w:r w:rsidR="00CC2246">
        <w:rPr>
          <w:rFonts w:ascii="Verdana" w:hAnsi="Verdana"/>
          <w:sz w:val="24"/>
          <w:szCs w:val="24"/>
        </w:rPr>
        <w:t>,15</w:t>
      </w:r>
      <w:proofErr w:type="gramEnd"/>
    </w:p>
    <w:p w:rsidR="006C5C7D" w:rsidRDefault="006B4325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Lord our Healer- Yahweh Rapha- </w:t>
      </w:r>
      <w:r w:rsidR="00CC2246">
        <w:rPr>
          <w:rFonts w:ascii="Verdana" w:hAnsi="Verdana"/>
          <w:sz w:val="24"/>
          <w:szCs w:val="24"/>
        </w:rPr>
        <w:t>Exodus 15:26</w:t>
      </w:r>
    </w:p>
    <w:p w:rsidR="00465DE4" w:rsidRDefault="00465DE4" w:rsidP="00465DE4">
      <w:pPr>
        <w:jc w:val="center"/>
      </w:pPr>
      <w:r>
        <w:rPr>
          <w:noProof/>
        </w:rPr>
        <w:drawing>
          <wp:inline distT="0" distB="0" distL="0" distR="0" wp14:anchorId="1973F0C8" wp14:editId="0FE8EFB1">
            <wp:extent cx="2613891" cy="165076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ft_wallpaper_BW-01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749" cy="166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E4" w:rsidRDefault="00465DE4" w:rsidP="00465DE4">
      <w:pPr>
        <w:contextualSpacing/>
        <w:rPr>
          <w:rFonts w:ascii="Verdana" w:hAnsi="Verdana"/>
          <w:b/>
          <w:sz w:val="24"/>
          <w:szCs w:val="24"/>
        </w:rPr>
      </w:pPr>
      <w:r w:rsidRPr="001A2685">
        <w:rPr>
          <w:rFonts w:ascii="Verdana" w:hAnsi="Verdana"/>
          <w:b/>
          <w:sz w:val="24"/>
          <w:szCs w:val="24"/>
        </w:rPr>
        <w:t>C3 Make God’s Name Famous Not Infamous</w:t>
      </w:r>
    </w:p>
    <w:p w:rsidR="00465DE4" w:rsidRDefault="00465DE4" w:rsidP="00465DE4">
      <w:pPr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Deut. 5:11, Romans 10:9-15</w:t>
      </w:r>
    </w:p>
    <w:p w:rsidR="00465DE4" w:rsidRPr="001A2685" w:rsidRDefault="00465DE4" w:rsidP="00465DE4">
      <w:pPr>
        <w:contextualSpacing/>
        <w:jc w:val="center"/>
        <w:rPr>
          <w:rFonts w:ascii="Verdana" w:hAnsi="Verdana"/>
          <w:b/>
          <w:sz w:val="24"/>
          <w:szCs w:val="24"/>
        </w:rPr>
      </w:pPr>
    </w:p>
    <w:p w:rsidR="00465DE4" w:rsidRPr="001A2685" w:rsidRDefault="00465DE4" w:rsidP="00465DE4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When we throw stones in His Name we make it infamous, when we roll stones away, we make His Name famous.</w:t>
      </w:r>
    </w:p>
    <w:p w:rsidR="00465DE4" w:rsidRDefault="00465DE4" w:rsidP="00465DE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Beware the sins of omission. The greater misuse of G</w:t>
      </w:r>
      <w:r w:rsidRPr="001A2685">
        <w:rPr>
          <w:rFonts w:ascii="Verdana" w:eastAsia="Times New Roman" w:hAnsi="Verdana" w:cs="Times New Roman"/>
          <w:sz w:val="24"/>
          <w:szCs w:val="24"/>
        </w:rPr>
        <w:t>od</w:t>
      </w:r>
      <w:r>
        <w:rPr>
          <w:rFonts w:ascii="Verdana" w:eastAsia="Times New Roman" w:hAnsi="Verdana" w:cs="Times New Roman"/>
          <w:sz w:val="24"/>
          <w:szCs w:val="24"/>
        </w:rPr>
        <w:t>’s N</w:t>
      </w:r>
      <w:r w:rsidRPr="001A2685">
        <w:rPr>
          <w:rFonts w:ascii="Verdana" w:eastAsia="Times New Roman" w:hAnsi="Verdana" w:cs="Times New Roman"/>
          <w:sz w:val="24"/>
          <w:szCs w:val="24"/>
        </w:rPr>
        <w:t>ame are sins of omission: not worshiping God face to face in praise and prayer</w:t>
      </w:r>
      <w:r>
        <w:rPr>
          <w:rFonts w:ascii="Verdana" w:eastAsia="Times New Roman" w:hAnsi="Verdana" w:cs="Times New Roman"/>
          <w:sz w:val="24"/>
          <w:szCs w:val="24"/>
        </w:rPr>
        <w:t>, prayerlessness is C3 sinfulness. Not standing against injustice or neglect of seniors, orphans, or</w:t>
      </w:r>
      <w:r w:rsidRPr="001A2685">
        <w:rPr>
          <w:rFonts w:ascii="Verdana" w:eastAsia="Times New Roman" w:hAnsi="Verdana" w:cs="Times New Roman"/>
          <w:sz w:val="24"/>
          <w:szCs w:val="24"/>
        </w:rPr>
        <w:t xml:space="preserve"> refugees</w:t>
      </w:r>
      <w:r>
        <w:rPr>
          <w:rFonts w:ascii="Verdana" w:eastAsia="Times New Roman" w:hAnsi="Verdana" w:cs="Times New Roman"/>
          <w:sz w:val="24"/>
          <w:szCs w:val="24"/>
        </w:rPr>
        <w:t>. James 1:27</w:t>
      </w:r>
    </w:p>
    <w:p w:rsidR="00465DE4" w:rsidRPr="00AE6032" w:rsidRDefault="00465DE4" w:rsidP="00465DE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Beware the s</w:t>
      </w:r>
      <w:r w:rsidRPr="001A2685">
        <w:rPr>
          <w:rFonts w:ascii="Verdana" w:hAnsi="Verdana"/>
          <w:sz w:val="24"/>
          <w:szCs w:val="24"/>
        </w:rPr>
        <w:t>ins of commission</w:t>
      </w:r>
      <w:r>
        <w:rPr>
          <w:rFonts w:ascii="Verdana" w:hAnsi="Verdana"/>
          <w:sz w:val="24"/>
          <w:szCs w:val="24"/>
        </w:rPr>
        <w:t xml:space="preserve">. The greater misuse of </w:t>
      </w:r>
      <w:r w:rsidRPr="001A2685">
        <w:rPr>
          <w:rFonts w:ascii="Verdana" w:hAnsi="Verdana"/>
          <w:sz w:val="24"/>
          <w:szCs w:val="24"/>
        </w:rPr>
        <w:t>God</w:t>
      </w:r>
      <w:r>
        <w:rPr>
          <w:rFonts w:ascii="Verdana" w:hAnsi="Verdana"/>
          <w:sz w:val="24"/>
          <w:szCs w:val="24"/>
        </w:rPr>
        <w:t xml:space="preserve">’s name is not those who use it </w:t>
      </w:r>
      <w:r w:rsidRPr="001A2685">
        <w:rPr>
          <w:rFonts w:ascii="Verdana" w:hAnsi="Verdana"/>
          <w:sz w:val="24"/>
          <w:szCs w:val="24"/>
        </w:rPr>
        <w:t>profanely</w:t>
      </w:r>
      <w:r>
        <w:rPr>
          <w:rFonts w:ascii="Verdana" w:hAnsi="Verdana"/>
          <w:sz w:val="24"/>
          <w:szCs w:val="24"/>
        </w:rPr>
        <w:t>,</w:t>
      </w:r>
      <w:r w:rsidRPr="001A2685">
        <w:rPr>
          <w:rFonts w:ascii="Verdana" w:hAnsi="Verdana"/>
          <w:sz w:val="24"/>
          <w:szCs w:val="24"/>
        </w:rPr>
        <w:t xml:space="preserve"> but those who use it cas</w:t>
      </w:r>
      <w:r>
        <w:rPr>
          <w:rFonts w:ascii="Verdana" w:hAnsi="Verdana"/>
          <w:sz w:val="24"/>
          <w:szCs w:val="24"/>
        </w:rPr>
        <w:t>ually as if it doesn’t make a</w:t>
      </w:r>
      <w:r w:rsidRPr="001A2685">
        <w:rPr>
          <w:rFonts w:ascii="Verdana" w:hAnsi="Verdana"/>
          <w:sz w:val="24"/>
          <w:szCs w:val="24"/>
        </w:rPr>
        <w:t xml:space="preserve"> difference. </w:t>
      </w:r>
    </w:p>
    <w:p w:rsidR="00465DE4" w:rsidRPr="001A2685" w:rsidRDefault="00465DE4" w:rsidP="00465DE4">
      <w:pPr>
        <w:contextualSpacing/>
        <w:rPr>
          <w:rFonts w:ascii="Verdana" w:hAnsi="Verdana"/>
          <w:sz w:val="24"/>
          <w:szCs w:val="24"/>
        </w:rPr>
      </w:pPr>
    </w:p>
    <w:p w:rsidR="00465DE4" w:rsidRPr="001A2685" w:rsidRDefault="00465DE4" w:rsidP="00465DE4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Jesus’ name became famous for turning water into wine, but lukewarm obedience turns the new wine of faith back into water.</w:t>
      </w:r>
    </w:p>
    <w:p w:rsidR="00465DE4" w:rsidRPr="00AE6032" w:rsidRDefault="00465DE4" w:rsidP="00465DE4">
      <w:pPr>
        <w:contextualSpacing/>
        <w:rPr>
          <w:rFonts w:ascii="Verdana" w:hAnsi="Verdana"/>
          <w:b/>
          <w:sz w:val="24"/>
          <w:szCs w:val="24"/>
        </w:rPr>
      </w:pPr>
      <w:r w:rsidRPr="00AE6032">
        <w:rPr>
          <w:rFonts w:ascii="Verdana" w:hAnsi="Verdana"/>
          <w:b/>
          <w:sz w:val="24"/>
          <w:szCs w:val="24"/>
        </w:rPr>
        <w:t>Biblical Names for God</w:t>
      </w:r>
    </w:p>
    <w:p w:rsidR="00465DE4" w:rsidRPr="001A2685" w:rsidRDefault="00465DE4" w:rsidP="00465DE4">
      <w:pPr>
        <w:contextualSpacing/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 xml:space="preserve">El </w:t>
      </w:r>
      <w:proofErr w:type="spellStart"/>
      <w:r w:rsidRPr="001A2685">
        <w:rPr>
          <w:rFonts w:ascii="Verdana" w:hAnsi="Verdana"/>
          <w:sz w:val="24"/>
          <w:szCs w:val="24"/>
        </w:rPr>
        <w:t>Shaddai</w:t>
      </w:r>
      <w:proofErr w:type="spellEnd"/>
      <w:r>
        <w:rPr>
          <w:rFonts w:ascii="Verdana" w:hAnsi="Verdana"/>
          <w:sz w:val="24"/>
          <w:szCs w:val="24"/>
        </w:rPr>
        <w:t xml:space="preserve"> God Almighty &amp; Inexhaustible Gen. 17:1</w:t>
      </w: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Yahweh Jireh</w:t>
      </w:r>
      <w:r>
        <w:rPr>
          <w:rFonts w:ascii="Verdana" w:hAnsi="Verdana"/>
          <w:sz w:val="24"/>
          <w:szCs w:val="24"/>
        </w:rPr>
        <w:t>- the Lord provides Genesis 22:13</w:t>
      </w: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Lord our Banner- Yahweh </w:t>
      </w:r>
      <w:proofErr w:type="spellStart"/>
      <w:r>
        <w:rPr>
          <w:rFonts w:ascii="Verdana" w:hAnsi="Verdana"/>
          <w:sz w:val="24"/>
          <w:szCs w:val="24"/>
        </w:rPr>
        <w:t>Nissi</w:t>
      </w:r>
      <w:proofErr w:type="spellEnd"/>
      <w:r>
        <w:rPr>
          <w:rFonts w:ascii="Verdana" w:hAnsi="Verdana"/>
          <w:sz w:val="24"/>
          <w:szCs w:val="24"/>
        </w:rPr>
        <w:t>- Exodus 17:9</w:t>
      </w:r>
      <w:proofErr w:type="gramStart"/>
      <w:r>
        <w:rPr>
          <w:rFonts w:ascii="Verdana" w:hAnsi="Verdana"/>
          <w:sz w:val="24"/>
          <w:szCs w:val="24"/>
        </w:rPr>
        <w:t>,15</w:t>
      </w:r>
      <w:proofErr w:type="gramEnd"/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Lord our Healer- Yahweh Rapha- Exodus 15:26</w:t>
      </w: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The Lord our Peace Yahweh Shalom-</w:t>
      </w:r>
      <w:r w:rsidRPr="00BE479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Judges 6:24   </w:t>
      </w:r>
    </w:p>
    <w:p w:rsidR="00465DE4" w:rsidRPr="001A2685" w:rsidRDefault="00465DE4" w:rsidP="00465DE4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Lord our Righteousness- Yahweh </w:t>
      </w:r>
      <w:proofErr w:type="spellStart"/>
      <w:r>
        <w:rPr>
          <w:rFonts w:ascii="Verdana" w:hAnsi="Verdana"/>
          <w:sz w:val="24"/>
          <w:szCs w:val="24"/>
        </w:rPr>
        <w:t>Tsidkenu</w:t>
      </w:r>
      <w:proofErr w:type="spellEnd"/>
      <w:r>
        <w:rPr>
          <w:rFonts w:ascii="Verdana" w:hAnsi="Verdana"/>
          <w:sz w:val="24"/>
          <w:szCs w:val="24"/>
        </w:rPr>
        <w:t xml:space="preserve"> Jer. 23:6</w:t>
      </w: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Abba</w:t>
      </w:r>
      <w:r>
        <w:rPr>
          <w:rFonts w:ascii="Verdana" w:hAnsi="Verdana"/>
          <w:sz w:val="24"/>
          <w:szCs w:val="24"/>
        </w:rPr>
        <w:t>, Father Mark 14:36, Gal. 4:6</w:t>
      </w: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</w:p>
    <w:p w:rsidR="00465DE4" w:rsidRPr="001A2685" w:rsidRDefault="00465DE4" w:rsidP="00465DE4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Stop going to bed in fear</w:t>
      </w:r>
      <w:r>
        <w:rPr>
          <w:rFonts w:ascii="Verdana" w:hAnsi="Verdana"/>
          <w:sz w:val="24"/>
          <w:szCs w:val="24"/>
        </w:rPr>
        <w:t xml:space="preserve">, shame or despair. Cry out God’s name. Prayerfulness is </w:t>
      </w:r>
      <w:proofErr w:type="spellStart"/>
      <w:r>
        <w:rPr>
          <w:rFonts w:ascii="Verdana" w:hAnsi="Verdana"/>
          <w:sz w:val="24"/>
          <w:szCs w:val="24"/>
        </w:rPr>
        <w:t>sinlessness</w:t>
      </w:r>
      <w:proofErr w:type="spellEnd"/>
      <w:r>
        <w:rPr>
          <w:rFonts w:ascii="Verdana" w:hAnsi="Verdana"/>
          <w:sz w:val="24"/>
          <w:szCs w:val="24"/>
        </w:rPr>
        <w:t>. Ask and you will receive. James 5:13-18</w:t>
      </w:r>
    </w:p>
    <w:p w:rsidR="00465DE4" w:rsidRPr="001A2685" w:rsidRDefault="00465DE4" w:rsidP="00465DE4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There</w:t>
      </w:r>
      <w:r>
        <w:rPr>
          <w:rFonts w:ascii="Verdana" w:hAnsi="Verdana"/>
          <w:sz w:val="24"/>
          <w:szCs w:val="24"/>
        </w:rPr>
        <w:t xml:space="preserve"> were two reactions to </w:t>
      </w:r>
      <w:r w:rsidRPr="001A2685">
        <w:rPr>
          <w:rFonts w:ascii="Verdana" w:hAnsi="Verdana"/>
          <w:sz w:val="24"/>
          <w:szCs w:val="24"/>
        </w:rPr>
        <w:t xml:space="preserve">Jesus </w:t>
      </w:r>
      <w:r>
        <w:rPr>
          <w:rFonts w:ascii="Verdana" w:hAnsi="Verdana"/>
          <w:sz w:val="24"/>
          <w:szCs w:val="24"/>
        </w:rPr>
        <w:t>when he called God “his Father:” either people</w:t>
      </w:r>
      <w:r w:rsidRPr="001A2685">
        <w:rPr>
          <w:rFonts w:ascii="Verdana" w:hAnsi="Verdana"/>
          <w:sz w:val="24"/>
          <w:szCs w:val="24"/>
        </w:rPr>
        <w:t xml:space="preserve"> sought to kill him for making</w:t>
      </w:r>
      <w:r>
        <w:rPr>
          <w:rFonts w:ascii="Verdana" w:hAnsi="Verdana"/>
          <w:sz w:val="24"/>
          <w:szCs w:val="24"/>
        </w:rPr>
        <w:t xml:space="preserve"> himself </w:t>
      </w:r>
      <w:r w:rsidRPr="001A2685">
        <w:rPr>
          <w:rFonts w:ascii="Verdana" w:hAnsi="Verdana"/>
          <w:sz w:val="24"/>
          <w:szCs w:val="24"/>
        </w:rPr>
        <w:t xml:space="preserve">equal </w:t>
      </w:r>
      <w:r>
        <w:rPr>
          <w:rFonts w:ascii="Verdana" w:hAnsi="Verdana"/>
          <w:sz w:val="24"/>
          <w:szCs w:val="24"/>
        </w:rPr>
        <w:t xml:space="preserve">to God </w:t>
      </w:r>
      <w:r w:rsidRPr="001A2685">
        <w:rPr>
          <w:rFonts w:ascii="Verdana" w:hAnsi="Verdana"/>
          <w:sz w:val="24"/>
          <w:szCs w:val="24"/>
        </w:rPr>
        <w:t>or they asked him to teach them how to pray like he did.</w:t>
      </w:r>
      <w:r>
        <w:rPr>
          <w:rFonts w:ascii="Verdana" w:hAnsi="Verdana"/>
          <w:sz w:val="24"/>
          <w:szCs w:val="24"/>
        </w:rPr>
        <w:t xml:space="preserve"> John 5:16-18, Luke 11:1-4</w:t>
      </w:r>
    </w:p>
    <w:p w:rsidR="00465DE4" w:rsidRPr="001A2685" w:rsidRDefault="00465DE4" w:rsidP="00465D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Romans 8:15 </w:t>
      </w:r>
      <w:r w:rsidRPr="001A2685">
        <w:rPr>
          <w:rFonts w:ascii="Verdana" w:hAnsi="Verdana"/>
          <w:sz w:val="24"/>
          <w:szCs w:val="24"/>
        </w:rPr>
        <w:t xml:space="preserve">Aramaic </w:t>
      </w:r>
      <w:r>
        <w:rPr>
          <w:rFonts w:ascii="Verdana" w:hAnsi="Verdana"/>
          <w:sz w:val="24"/>
          <w:szCs w:val="24"/>
        </w:rPr>
        <w:t xml:space="preserve">was </w:t>
      </w:r>
      <w:r w:rsidRPr="001A2685">
        <w:rPr>
          <w:rFonts w:ascii="Verdana" w:hAnsi="Verdana"/>
          <w:sz w:val="24"/>
          <w:szCs w:val="24"/>
        </w:rPr>
        <w:t xml:space="preserve">the Asia Minor </w:t>
      </w:r>
      <w:r w:rsidRPr="001A2685">
        <w:rPr>
          <w:rFonts w:ascii="Verdana" w:hAnsi="Verdana"/>
          <w:i/>
          <w:sz w:val="24"/>
          <w:szCs w:val="24"/>
        </w:rPr>
        <w:t xml:space="preserve">lingua franca </w:t>
      </w:r>
      <w:r w:rsidRPr="00333C1A">
        <w:rPr>
          <w:rFonts w:ascii="Verdana" w:hAnsi="Verdana"/>
          <w:sz w:val="24"/>
          <w:szCs w:val="24"/>
        </w:rPr>
        <w:t>of Jesus Day</w:t>
      </w:r>
      <w:r w:rsidRPr="001A2685">
        <w:rPr>
          <w:rFonts w:ascii="Verdana" w:hAnsi="Verdana"/>
          <w:i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Jesus spoke in Aramaic</w:t>
      </w:r>
      <w:r w:rsidRPr="001A2685">
        <w:rPr>
          <w:rFonts w:ascii="Verdana" w:hAnsi="Verdana"/>
          <w:sz w:val="24"/>
          <w:szCs w:val="24"/>
        </w:rPr>
        <w:t xml:space="preserve"> when he cried out from the cross, “My God my God why have you forsaken me?” Da</w:t>
      </w:r>
      <w:r>
        <w:rPr>
          <w:rFonts w:ascii="Verdana" w:hAnsi="Verdana"/>
          <w:sz w:val="24"/>
          <w:szCs w:val="24"/>
        </w:rPr>
        <w:t>niel 2-7 (the story section) is</w:t>
      </w:r>
      <w:r w:rsidRPr="001A2685">
        <w:rPr>
          <w:rFonts w:ascii="Verdana" w:hAnsi="Verdana"/>
          <w:sz w:val="24"/>
          <w:szCs w:val="24"/>
        </w:rPr>
        <w:t xml:space="preserve"> in Aramaic. </w:t>
      </w:r>
    </w:p>
    <w:p w:rsidR="00465DE4" w:rsidRPr="001A2685" w:rsidRDefault="00465DE4" w:rsidP="00465DE4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Matt. 28:19 In the Name (singular) Father, Son and Holy Spirit</w:t>
      </w:r>
      <w:r>
        <w:rPr>
          <w:rFonts w:ascii="Verdana" w:hAnsi="Verdana"/>
          <w:sz w:val="24"/>
          <w:szCs w:val="24"/>
        </w:rPr>
        <w:t>.</w:t>
      </w:r>
      <w:r w:rsidRPr="00E368F9">
        <w:rPr>
          <w:rFonts w:ascii="Verdana" w:hAnsi="Verdana"/>
          <w:sz w:val="24"/>
          <w:szCs w:val="24"/>
        </w:rPr>
        <w:t xml:space="preserve"> </w:t>
      </w:r>
      <w:r w:rsidRPr="001A2685">
        <w:rPr>
          <w:rFonts w:ascii="Verdana" w:hAnsi="Verdana"/>
          <w:sz w:val="24"/>
          <w:szCs w:val="24"/>
        </w:rPr>
        <w:t>When we t</w:t>
      </w:r>
      <w:r>
        <w:rPr>
          <w:rFonts w:ascii="Verdana" w:hAnsi="Verdana"/>
          <w:sz w:val="24"/>
          <w:szCs w:val="24"/>
        </w:rPr>
        <w:t>ake His Name at baptism, we commit to</w:t>
      </w:r>
      <w:r w:rsidRPr="001A2685">
        <w:rPr>
          <w:rFonts w:ascii="Verdana" w:hAnsi="Verdana"/>
          <w:sz w:val="24"/>
          <w:szCs w:val="24"/>
        </w:rPr>
        <w:t xml:space="preserve"> obey the missional impulse to make His Name famous by our generosity, a</w:t>
      </w:r>
      <w:r>
        <w:rPr>
          <w:rFonts w:ascii="Verdana" w:hAnsi="Verdana"/>
          <w:sz w:val="24"/>
          <w:szCs w:val="24"/>
        </w:rPr>
        <w:t>ttentiveness to others</w:t>
      </w:r>
      <w:r w:rsidRPr="001A268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and engaging in gospel conversations.</w:t>
      </w: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Greatest use of God’s Name is</w:t>
      </w:r>
      <w:r w:rsidRPr="001A2685">
        <w:rPr>
          <w:rFonts w:ascii="Verdana" w:hAnsi="Verdana"/>
          <w:sz w:val="24"/>
          <w:szCs w:val="24"/>
        </w:rPr>
        <w:t xml:space="preserve"> to use it </w:t>
      </w:r>
      <w:r>
        <w:rPr>
          <w:rFonts w:ascii="Verdana" w:hAnsi="Verdana"/>
          <w:sz w:val="24"/>
          <w:szCs w:val="24"/>
        </w:rPr>
        <w:t>on gospel mission</w:t>
      </w:r>
      <w:r w:rsidRPr="001A2685">
        <w:rPr>
          <w:rFonts w:ascii="Verdana" w:hAnsi="Verdana"/>
          <w:sz w:val="24"/>
          <w:szCs w:val="24"/>
        </w:rPr>
        <w:t>.  Acts 4:12 “All who call on the name of the Lord shall be saved.” Romans 10:9-15</w:t>
      </w:r>
    </w:p>
    <w:p w:rsidR="00465DE4" w:rsidRPr="001A2685" w:rsidRDefault="00465DE4" w:rsidP="00465DE4">
      <w:pPr>
        <w:contextualSpacing/>
        <w:rPr>
          <w:rFonts w:ascii="Verdana" w:hAnsi="Verdana"/>
          <w:sz w:val="24"/>
          <w:szCs w:val="24"/>
        </w:rPr>
      </w:pPr>
    </w:p>
    <w:p w:rsidR="00465DE4" w:rsidRDefault="00465DE4" w:rsidP="00465DE4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Why we don’t</w:t>
      </w:r>
      <w:r>
        <w:rPr>
          <w:rFonts w:ascii="Verdana" w:hAnsi="Verdana"/>
          <w:sz w:val="24"/>
          <w:szCs w:val="24"/>
        </w:rPr>
        <w:t xml:space="preserve"> engage in mission to make His Name famous? W</w:t>
      </w:r>
      <w:r w:rsidRPr="001A2685">
        <w:rPr>
          <w:rFonts w:ascii="Verdana" w:hAnsi="Verdana"/>
          <w:sz w:val="24"/>
          <w:szCs w:val="24"/>
        </w:rPr>
        <w:t>e are intimidated by our circumstantial chains.</w:t>
      </w:r>
      <w:r>
        <w:rPr>
          <w:rFonts w:ascii="Verdana" w:hAnsi="Verdana"/>
          <w:sz w:val="24"/>
          <w:szCs w:val="24"/>
        </w:rPr>
        <w:t xml:space="preserve"> That He is without limits is best shown in the midst of our limitations.</w:t>
      </w:r>
      <w:r w:rsidRPr="001A2685">
        <w:rPr>
          <w:rFonts w:ascii="Verdana" w:hAnsi="Verdana"/>
          <w:sz w:val="24"/>
          <w:szCs w:val="24"/>
        </w:rPr>
        <w:t xml:space="preserve"> Acts 28</w:t>
      </w:r>
      <w:r>
        <w:rPr>
          <w:rFonts w:ascii="Verdana" w:hAnsi="Verdana"/>
          <w:sz w:val="24"/>
          <w:szCs w:val="24"/>
        </w:rPr>
        <w:t>:31</w:t>
      </w:r>
    </w:p>
    <w:p w:rsidR="00465DE4" w:rsidRPr="00333C1A" w:rsidRDefault="00465DE4" w:rsidP="00465D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Cry out His Name for forgiveness, love, power &amp; or a sound mind. 2 Tim. 1:7</w:t>
      </w: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Lord our Peace Yahweh Shalom-</w:t>
      </w:r>
      <w:r w:rsidRPr="00BE479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Judges 6:24   </w:t>
      </w:r>
    </w:p>
    <w:p w:rsidR="00465DE4" w:rsidRPr="001A2685" w:rsidRDefault="00465DE4" w:rsidP="00465DE4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Lord our Righteousness- Yahweh </w:t>
      </w:r>
      <w:proofErr w:type="spellStart"/>
      <w:r>
        <w:rPr>
          <w:rFonts w:ascii="Verdana" w:hAnsi="Verdana"/>
          <w:sz w:val="24"/>
          <w:szCs w:val="24"/>
        </w:rPr>
        <w:t>Tsidkenu</w:t>
      </w:r>
      <w:proofErr w:type="spellEnd"/>
      <w:r>
        <w:rPr>
          <w:rFonts w:ascii="Verdana" w:hAnsi="Verdana"/>
          <w:sz w:val="24"/>
          <w:szCs w:val="24"/>
        </w:rPr>
        <w:t xml:space="preserve"> Jer. 23:6</w:t>
      </w: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Abba</w:t>
      </w:r>
      <w:r>
        <w:rPr>
          <w:rFonts w:ascii="Verdana" w:hAnsi="Verdana"/>
          <w:sz w:val="24"/>
          <w:szCs w:val="24"/>
        </w:rPr>
        <w:t>, Father Mark 14:36, Gal. 4:6</w:t>
      </w: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</w:p>
    <w:p w:rsidR="00465DE4" w:rsidRPr="001A2685" w:rsidRDefault="00465DE4" w:rsidP="00465DE4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Stop going to bed in fear</w:t>
      </w:r>
      <w:r>
        <w:rPr>
          <w:rFonts w:ascii="Verdana" w:hAnsi="Verdana"/>
          <w:sz w:val="24"/>
          <w:szCs w:val="24"/>
        </w:rPr>
        <w:t xml:space="preserve">, shame or despair. Cry out God’s name. Prayerfulness is </w:t>
      </w:r>
      <w:proofErr w:type="spellStart"/>
      <w:r>
        <w:rPr>
          <w:rFonts w:ascii="Verdana" w:hAnsi="Verdana"/>
          <w:sz w:val="24"/>
          <w:szCs w:val="24"/>
        </w:rPr>
        <w:t>sinlessness</w:t>
      </w:r>
      <w:proofErr w:type="spellEnd"/>
      <w:r>
        <w:rPr>
          <w:rFonts w:ascii="Verdana" w:hAnsi="Verdana"/>
          <w:sz w:val="24"/>
          <w:szCs w:val="24"/>
        </w:rPr>
        <w:t>. Ask and you will receive. James 5:13-18</w:t>
      </w:r>
    </w:p>
    <w:p w:rsidR="00465DE4" w:rsidRPr="001A2685" w:rsidRDefault="00465DE4" w:rsidP="00465DE4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There</w:t>
      </w:r>
      <w:r>
        <w:rPr>
          <w:rFonts w:ascii="Verdana" w:hAnsi="Verdana"/>
          <w:sz w:val="24"/>
          <w:szCs w:val="24"/>
        </w:rPr>
        <w:t xml:space="preserve"> were two reactions to </w:t>
      </w:r>
      <w:r w:rsidRPr="001A2685">
        <w:rPr>
          <w:rFonts w:ascii="Verdana" w:hAnsi="Verdana"/>
          <w:sz w:val="24"/>
          <w:szCs w:val="24"/>
        </w:rPr>
        <w:t xml:space="preserve">Jesus </w:t>
      </w:r>
      <w:r>
        <w:rPr>
          <w:rFonts w:ascii="Verdana" w:hAnsi="Verdana"/>
          <w:sz w:val="24"/>
          <w:szCs w:val="24"/>
        </w:rPr>
        <w:t>when he called God “his Father:” either people</w:t>
      </w:r>
      <w:r w:rsidRPr="001A2685">
        <w:rPr>
          <w:rFonts w:ascii="Verdana" w:hAnsi="Verdana"/>
          <w:sz w:val="24"/>
          <w:szCs w:val="24"/>
        </w:rPr>
        <w:t xml:space="preserve"> sought to kill him for making</w:t>
      </w:r>
      <w:r>
        <w:rPr>
          <w:rFonts w:ascii="Verdana" w:hAnsi="Verdana"/>
          <w:sz w:val="24"/>
          <w:szCs w:val="24"/>
        </w:rPr>
        <w:t xml:space="preserve"> himself </w:t>
      </w:r>
      <w:r w:rsidRPr="001A2685">
        <w:rPr>
          <w:rFonts w:ascii="Verdana" w:hAnsi="Verdana"/>
          <w:sz w:val="24"/>
          <w:szCs w:val="24"/>
        </w:rPr>
        <w:t xml:space="preserve">equal </w:t>
      </w:r>
      <w:r>
        <w:rPr>
          <w:rFonts w:ascii="Verdana" w:hAnsi="Verdana"/>
          <w:sz w:val="24"/>
          <w:szCs w:val="24"/>
        </w:rPr>
        <w:t xml:space="preserve">to God </w:t>
      </w:r>
      <w:r w:rsidRPr="001A2685">
        <w:rPr>
          <w:rFonts w:ascii="Verdana" w:hAnsi="Verdana"/>
          <w:sz w:val="24"/>
          <w:szCs w:val="24"/>
        </w:rPr>
        <w:t>or they asked him to teach them how to pray like he did.</w:t>
      </w:r>
      <w:r>
        <w:rPr>
          <w:rFonts w:ascii="Verdana" w:hAnsi="Verdana"/>
          <w:sz w:val="24"/>
          <w:szCs w:val="24"/>
        </w:rPr>
        <w:t xml:space="preserve"> John 5:16-18, Luke 11:1-4</w:t>
      </w:r>
    </w:p>
    <w:p w:rsidR="00465DE4" w:rsidRPr="001A2685" w:rsidRDefault="00465DE4" w:rsidP="00465D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Romans 8:15 </w:t>
      </w:r>
      <w:r w:rsidRPr="001A2685">
        <w:rPr>
          <w:rFonts w:ascii="Verdana" w:hAnsi="Verdana"/>
          <w:sz w:val="24"/>
          <w:szCs w:val="24"/>
        </w:rPr>
        <w:t xml:space="preserve">Aramaic </w:t>
      </w:r>
      <w:r>
        <w:rPr>
          <w:rFonts w:ascii="Verdana" w:hAnsi="Verdana"/>
          <w:sz w:val="24"/>
          <w:szCs w:val="24"/>
        </w:rPr>
        <w:t xml:space="preserve">was </w:t>
      </w:r>
      <w:r w:rsidRPr="001A2685">
        <w:rPr>
          <w:rFonts w:ascii="Verdana" w:hAnsi="Verdana"/>
          <w:sz w:val="24"/>
          <w:szCs w:val="24"/>
        </w:rPr>
        <w:t xml:space="preserve">the Asia Minor </w:t>
      </w:r>
      <w:r w:rsidRPr="001A2685">
        <w:rPr>
          <w:rFonts w:ascii="Verdana" w:hAnsi="Verdana"/>
          <w:i/>
          <w:sz w:val="24"/>
          <w:szCs w:val="24"/>
        </w:rPr>
        <w:t xml:space="preserve">lingua franca </w:t>
      </w:r>
      <w:r w:rsidRPr="00333C1A">
        <w:rPr>
          <w:rFonts w:ascii="Verdana" w:hAnsi="Verdana"/>
          <w:sz w:val="24"/>
          <w:szCs w:val="24"/>
        </w:rPr>
        <w:t>of Jesus Day</w:t>
      </w:r>
      <w:r w:rsidRPr="001A2685">
        <w:rPr>
          <w:rFonts w:ascii="Verdana" w:hAnsi="Verdana"/>
          <w:i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Jesus spoke in Aramaic</w:t>
      </w:r>
      <w:r w:rsidRPr="001A2685">
        <w:rPr>
          <w:rFonts w:ascii="Verdana" w:hAnsi="Verdana"/>
          <w:sz w:val="24"/>
          <w:szCs w:val="24"/>
        </w:rPr>
        <w:t xml:space="preserve"> when he cried out from the cross, “My God my God why have you forsaken me?” Da</w:t>
      </w:r>
      <w:r>
        <w:rPr>
          <w:rFonts w:ascii="Verdana" w:hAnsi="Verdana"/>
          <w:sz w:val="24"/>
          <w:szCs w:val="24"/>
        </w:rPr>
        <w:t>niel 2-7 (the story section) is</w:t>
      </w:r>
      <w:r w:rsidRPr="001A2685">
        <w:rPr>
          <w:rFonts w:ascii="Verdana" w:hAnsi="Verdana"/>
          <w:sz w:val="24"/>
          <w:szCs w:val="24"/>
        </w:rPr>
        <w:t xml:space="preserve"> in Aramaic. </w:t>
      </w:r>
    </w:p>
    <w:p w:rsidR="00465DE4" w:rsidRPr="001A2685" w:rsidRDefault="00465DE4" w:rsidP="00465DE4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Matt. 28:19 In the Name (singular) Father, Son and Holy Spirit</w:t>
      </w:r>
      <w:r>
        <w:rPr>
          <w:rFonts w:ascii="Verdana" w:hAnsi="Verdana"/>
          <w:sz w:val="24"/>
          <w:szCs w:val="24"/>
        </w:rPr>
        <w:t>.</w:t>
      </w:r>
      <w:r w:rsidRPr="00E368F9">
        <w:rPr>
          <w:rFonts w:ascii="Verdana" w:hAnsi="Verdana"/>
          <w:sz w:val="24"/>
          <w:szCs w:val="24"/>
        </w:rPr>
        <w:t xml:space="preserve"> </w:t>
      </w:r>
      <w:r w:rsidRPr="001A2685">
        <w:rPr>
          <w:rFonts w:ascii="Verdana" w:hAnsi="Verdana"/>
          <w:sz w:val="24"/>
          <w:szCs w:val="24"/>
        </w:rPr>
        <w:t>When we t</w:t>
      </w:r>
      <w:r>
        <w:rPr>
          <w:rFonts w:ascii="Verdana" w:hAnsi="Verdana"/>
          <w:sz w:val="24"/>
          <w:szCs w:val="24"/>
        </w:rPr>
        <w:t>ake His Name at baptism, we commit to</w:t>
      </w:r>
      <w:r w:rsidRPr="001A2685">
        <w:rPr>
          <w:rFonts w:ascii="Verdana" w:hAnsi="Verdana"/>
          <w:sz w:val="24"/>
          <w:szCs w:val="24"/>
        </w:rPr>
        <w:t xml:space="preserve"> obey the missional impulse to make His Name famous by our generosity, a</w:t>
      </w:r>
      <w:r>
        <w:rPr>
          <w:rFonts w:ascii="Verdana" w:hAnsi="Verdana"/>
          <w:sz w:val="24"/>
          <w:szCs w:val="24"/>
        </w:rPr>
        <w:t>ttentiveness to others</w:t>
      </w:r>
      <w:r w:rsidRPr="001A268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and engaging in gospel conversations.</w:t>
      </w:r>
    </w:p>
    <w:p w:rsidR="00465DE4" w:rsidRDefault="00465DE4" w:rsidP="00465DE4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Greatest use of God’s Name is</w:t>
      </w:r>
      <w:r w:rsidRPr="001A2685">
        <w:rPr>
          <w:rFonts w:ascii="Verdana" w:hAnsi="Verdana"/>
          <w:sz w:val="24"/>
          <w:szCs w:val="24"/>
        </w:rPr>
        <w:t xml:space="preserve"> to use it </w:t>
      </w:r>
      <w:r>
        <w:rPr>
          <w:rFonts w:ascii="Verdana" w:hAnsi="Verdana"/>
          <w:sz w:val="24"/>
          <w:szCs w:val="24"/>
        </w:rPr>
        <w:t>on gospel mission</w:t>
      </w:r>
      <w:r w:rsidRPr="001A2685">
        <w:rPr>
          <w:rFonts w:ascii="Verdana" w:hAnsi="Verdana"/>
          <w:sz w:val="24"/>
          <w:szCs w:val="24"/>
        </w:rPr>
        <w:t>.  Acts 4:12 “All who call on the name of the Lord shall be saved.” Romans 10:9-15</w:t>
      </w:r>
    </w:p>
    <w:p w:rsidR="00465DE4" w:rsidRPr="001A2685" w:rsidRDefault="00465DE4" w:rsidP="00465DE4">
      <w:pPr>
        <w:contextualSpacing/>
        <w:rPr>
          <w:rFonts w:ascii="Verdana" w:hAnsi="Verdana"/>
          <w:sz w:val="24"/>
          <w:szCs w:val="24"/>
        </w:rPr>
      </w:pPr>
    </w:p>
    <w:p w:rsidR="00465DE4" w:rsidRDefault="00465DE4" w:rsidP="00465DE4">
      <w:pPr>
        <w:rPr>
          <w:rFonts w:ascii="Verdana" w:hAnsi="Verdana"/>
          <w:sz w:val="24"/>
          <w:szCs w:val="24"/>
        </w:rPr>
      </w:pPr>
      <w:r w:rsidRPr="001A2685">
        <w:rPr>
          <w:rFonts w:ascii="Verdana" w:hAnsi="Verdana"/>
          <w:sz w:val="24"/>
          <w:szCs w:val="24"/>
        </w:rPr>
        <w:t>Why we don’t</w:t>
      </w:r>
      <w:r>
        <w:rPr>
          <w:rFonts w:ascii="Verdana" w:hAnsi="Verdana"/>
          <w:sz w:val="24"/>
          <w:szCs w:val="24"/>
        </w:rPr>
        <w:t xml:space="preserve"> engage in mission to make His Name famous? W</w:t>
      </w:r>
      <w:r w:rsidRPr="001A2685">
        <w:rPr>
          <w:rFonts w:ascii="Verdana" w:hAnsi="Verdana"/>
          <w:sz w:val="24"/>
          <w:szCs w:val="24"/>
        </w:rPr>
        <w:t>e are intimidated by our circumstantial chains.</w:t>
      </w:r>
      <w:r>
        <w:rPr>
          <w:rFonts w:ascii="Verdana" w:hAnsi="Verdana"/>
          <w:sz w:val="24"/>
          <w:szCs w:val="24"/>
        </w:rPr>
        <w:t xml:space="preserve"> That He is without limits is best shown in the midst of our limitations.</w:t>
      </w:r>
      <w:r w:rsidRPr="001A2685">
        <w:rPr>
          <w:rFonts w:ascii="Verdana" w:hAnsi="Verdana"/>
          <w:sz w:val="24"/>
          <w:szCs w:val="24"/>
        </w:rPr>
        <w:t xml:space="preserve"> Acts 28</w:t>
      </w:r>
      <w:r>
        <w:rPr>
          <w:rFonts w:ascii="Verdana" w:hAnsi="Verdana"/>
          <w:sz w:val="24"/>
          <w:szCs w:val="24"/>
        </w:rPr>
        <w:t>:31</w:t>
      </w:r>
    </w:p>
    <w:p w:rsidR="00465DE4" w:rsidRDefault="00465D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Cry out His Name for forgiveness, love, power &amp; or a sound mind. 2 Tim. 1:7</w:t>
      </w:r>
      <w:bookmarkStart w:id="0" w:name="_GoBack"/>
      <w:bookmarkEnd w:id="0"/>
    </w:p>
    <w:sectPr w:rsidR="00465DE4" w:rsidSect="003D670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3D4F"/>
    <w:multiLevelType w:val="multilevel"/>
    <w:tmpl w:val="A074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0B"/>
    <w:rsid w:val="0003146F"/>
    <w:rsid w:val="0006562C"/>
    <w:rsid w:val="000B3552"/>
    <w:rsid w:val="001A2685"/>
    <w:rsid w:val="001C399C"/>
    <w:rsid w:val="00222C88"/>
    <w:rsid w:val="00333C1A"/>
    <w:rsid w:val="0038289F"/>
    <w:rsid w:val="003D670B"/>
    <w:rsid w:val="003E68E4"/>
    <w:rsid w:val="0041240C"/>
    <w:rsid w:val="00465DE4"/>
    <w:rsid w:val="004873DF"/>
    <w:rsid w:val="005138AC"/>
    <w:rsid w:val="006B4325"/>
    <w:rsid w:val="006C5C7D"/>
    <w:rsid w:val="006E1077"/>
    <w:rsid w:val="00714A89"/>
    <w:rsid w:val="009B29F5"/>
    <w:rsid w:val="00AE6032"/>
    <w:rsid w:val="00BE4791"/>
    <w:rsid w:val="00C86273"/>
    <w:rsid w:val="00CC0A74"/>
    <w:rsid w:val="00CC2246"/>
    <w:rsid w:val="00CF22C6"/>
    <w:rsid w:val="00D651E7"/>
    <w:rsid w:val="00E368F9"/>
    <w:rsid w:val="00E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13927-65F7-460E-9503-972091F8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2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8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828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Durst</dc:creator>
  <cp:keywords/>
  <dc:description/>
  <cp:lastModifiedBy>Borland</cp:lastModifiedBy>
  <cp:revision>2</cp:revision>
  <cp:lastPrinted>2018-11-01T16:18:00Z</cp:lastPrinted>
  <dcterms:created xsi:type="dcterms:W3CDTF">2018-11-01T20:14:00Z</dcterms:created>
  <dcterms:modified xsi:type="dcterms:W3CDTF">2018-11-01T20:14:00Z</dcterms:modified>
</cp:coreProperties>
</file>